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50" w:rsidRDefault="00727750" w:rsidP="00727750">
      <w:pPr>
        <w:pStyle w:val="Kopfzeile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-358775</wp:posOffset>
            </wp:positionV>
            <wp:extent cx="885825" cy="1028700"/>
            <wp:effectExtent l="19050" t="0" r="9525" b="0"/>
            <wp:wrapSquare wrapText="bothSides"/>
            <wp:docPr id="3" name="Grafik 0" descr="Logo_E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_EA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E.A.N.A.</w:t>
      </w:r>
    </w:p>
    <w:p w:rsidR="00727750" w:rsidRPr="00912CB0" w:rsidRDefault="00727750" w:rsidP="00727750">
      <w:pPr>
        <w:pStyle w:val="Kopfzeile"/>
        <w:jc w:val="center"/>
        <w:rPr>
          <w:rFonts w:ascii="Times New Roman" w:hAnsi="Times New Roman"/>
        </w:rPr>
      </w:pPr>
    </w:p>
    <w:p w:rsidR="00727750" w:rsidRDefault="00727750" w:rsidP="00727750">
      <w:pPr>
        <w:pStyle w:val="Kopfzeile"/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EUROPÄISCHE ARBEITSGEMEINSCHAFT DER NIEDERGELASSENEN ÄRZTE</w:t>
      </w:r>
    </w:p>
    <w:p w:rsidR="00727750" w:rsidRPr="00002F18" w:rsidRDefault="00727750" w:rsidP="00727750">
      <w:pPr>
        <w:pStyle w:val="Kopfzeile"/>
        <w:spacing w:line="360" w:lineRule="auto"/>
        <w:jc w:val="center"/>
        <w:rPr>
          <w:rFonts w:ascii="Times New Roman" w:hAnsi="Times New Roman"/>
          <w:sz w:val="20"/>
          <w:lang w:val="en-US"/>
        </w:rPr>
      </w:pPr>
      <w:r w:rsidRPr="00002F18">
        <w:rPr>
          <w:rFonts w:ascii="Times New Roman" w:hAnsi="Times New Roman"/>
          <w:sz w:val="20"/>
          <w:lang w:val="en-US"/>
        </w:rPr>
        <w:t>EUROPEAN WORKING GROUP OF PRACTITIONERS AND SPECIALISTS IN FREE PRACTICE</w:t>
      </w:r>
    </w:p>
    <w:p w:rsidR="00727750" w:rsidRDefault="00727750" w:rsidP="00727750">
      <w:pPr>
        <w:pStyle w:val="Kopfzeile"/>
        <w:jc w:val="center"/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>GROUPEMENT EUROPÉEN DES MÉDICINS EN PRATIQUE LIBRE</w:t>
      </w:r>
    </w:p>
    <w:p w:rsidR="005014C1" w:rsidRPr="00002F18" w:rsidRDefault="005014C1">
      <w:pPr>
        <w:rPr>
          <w:lang w:val="en-US"/>
        </w:rPr>
      </w:pPr>
    </w:p>
    <w:p w:rsidR="00002F18" w:rsidRDefault="00002F18" w:rsidP="00002F18">
      <w:pPr>
        <w:jc w:val="center"/>
        <w:rPr>
          <w:sz w:val="44"/>
          <w:szCs w:val="44"/>
          <w:lang w:val="en-GB"/>
        </w:rPr>
      </w:pPr>
    </w:p>
    <w:p w:rsidR="00002F18" w:rsidRPr="00002F18" w:rsidRDefault="00002F18" w:rsidP="00002F18">
      <w:pPr>
        <w:jc w:val="center"/>
        <w:rPr>
          <w:sz w:val="40"/>
          <w:szCs w:val="40"/>
          <w:lang w:val="en-GB"/>
        </w:rPr>
      </w:pPr>
      <w:r w:rsidRPr="00002F18">
        <w:rPr>
          <w:sz w:val="40"/>
          <w:szCs w:val="40"/>
          <w:lang w:val="en-GB"/>
        </w:rPr>
        <w:t xml:space="preserve">La position de </w:t>
      </w:r>
      <w:proofErr w:type="spellStart"/>
      <w:r w:rsidRPr="00002F18">
        <w:rPr>
          <w:sz w:val="40"/>
          <w:szCs w:val="40"/>
          <w:lang w:val="en-GB"/>
        </w:rPr>
        <w:t>l’EANA</w:t>
      </w:r>
      <w:proofErr w:type="spellEnd"/>
      <w:r w:rsidRPr="00002F18">
        <w:rPr>
          <w:sz w:val="40"/>
          <w:szCs w:val="40"/>
          <w:lang w:val="en-GB"/>
        </w:rPr>
        <w:t xml:space="preserve"> </w:t>
      </w:r>
      <w:proofErr w:type="spellStart"/>
      <w:r w:rsidRPr="00002F18">
        <w:rPr>
          <w:sz w:val="40"/>
          <w:szCs w:val="40"/>
          <w:lang w:val="en-GB"/>
        </w:rPr>
        <w:t>sur</w:t>
      </w:r>
      <w:proofErr w:type="spellEnd"/>
      <w:r w:rsidRPr="00002F18">
        <w:rPr>
          <w:sz w:val="40"/>
          <w:szCs w:val="40"/>
          <w:lang w:val="en-GB"/>
        </w:rPr>
        <w:t xml:space="preserve"> la prescription </w:t>
      </w:r>
      <w:proofErr w:type="spellStart"/>
      <w:r w:rsidRPr="00002F18">
        <w:rPr>
          <w:sz w:val="40"/>
          <w:szCs w:val="40"/>
          <w:lang w:val="en-GB"/>
        </w:rPr>
        <w:t>médicale</w:t>
      </w:r>
      <w:proofErr w:type="spellEnd"/>
      <w:r w:rsidRPr="00002F18">
        <w:rPr>
          <w:sz w:val="40"/>
          <w:szCs w:val="40"/>
          <w:lang w:val="en-GB"/>
        </w:rPr>
        <w:t>, Luxembourg 2010</w:t>
      </w:r>
    </w:p>
    <w:p w:rsidR="00002F18" w:rsidRDefault="00002F18" w:rsidP="00002F18">
      <w:pPr>
        <w:rPr>
          <w:sz w:val="32"/>
          <w:szCs w:val="32"/>
          <w:lang w:val="en-GB"/>
        </w:rPr>
      </w:pP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proofErr w:type="gramStart"/>
      <w:r w:rsidRPr="00002F18">
        <w:rPr>
          <w:sz w:val="28"/>
          <w:szCs w:val="28"/>
          <w:lang w:val="en-GB"/>
        </w:rPr>
        <w:t xml:space="preserve">L’EANA </w:t>
      </w:r>
      <w:proofErr w:type="spellStart"/>
      <w:r w:rsidRPr="00002F18">
        <w:rPr>
          <w:sz w:val="28"/>
          <w:szCs w:val="28"/>
          <w:lang w:val="en-GB"/>
        </w:rPr>
        <w:t>constate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une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tendance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croissante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vers</w:t>
      </w:r>
      <w:proofErr w:type="spellEnd"/>
      <w:r w:rsidRPr="00002F18">
        <w:rPr>
          <w:sz w:val="28"/>
          <w:szCs w:val="28"/>
          <w:lang w:val="en-GB"/>
        </w:rPr>
        <w:t xml:space="preserve"> la prescription </w:t>
      </w:r>
      <w:proofErr w:type="spellStart"/>
      <w:r w:rsidRPr="00002F18">
        <w:rPr>
          <w:sz w:val="28"/>
          <w:szCs w:val="28"/>
          <w:lang w:val="en-GB"/>
        </w:rPr>
        <w:t>médicale</w:t>
      </w:r>
      <w:proofErr w:type="spellEnd"/>
      <w:r w:rsidRPr="00002F18">
        <w:rPr>
          <w:sz w:val="28"/>
          <w:szCs w:val="28"/>
          <w:lang w:val="en-GB"/>
        </w:rPr>
        <w:t xml:space="preserve"> par des professions non- </w:t>
      </w:r>
      <w:proofErr w:type="spellStart"/>
      <w:r w:rsidRPr="00002F18">
        <w:rPr>
          <w:sz w:val="28"/>
          <w:szCs w:val="28"/>
          <w:lang w:val="en-GB"/>
        </w:rPr>
        <w:t>médicales</w:t>
      </w:r>
      <w:proofErr w:type="spellEnd"/>
      <w:r w:rsidRPr="00002F18">
        <w:rPr>
          <w:sz w:val="28"/>
          <w:szCs w:val="28"/>
          <w:lang w:val="en-GB"/>
        </w:rPr>
        <w:t>.</w:t>
      </w:r>
      <w:proofErr w:type="gramEnd"/>
      <w:r w:rsidRPr="00002F18">
        <w:rPr>
          <w:sz w:val="28"/>
          <w:szCs w:val="28"/>
          <w:lang w:val="en-GB"/>
        </w:rPr>
        <w:t xml:space="preserve"> </w:t>
      </w: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r w:rsidRPr="00002F18">
        <w:rPr>
          <w:sz w:val="28"/>
          <w:szCs w:val="28"/>
          <w:lang w:val="en-GB"/>
        </w:rPr>
        <w:t xml:space="preserve">L’EANA </w:t>
      </w:r>
      <w:proofErr w:type="spellStart"/>
      <w:r w:rsidRPr="00002F18">
        <w:rPr>
          <w:sz w:val="28"/>
          <w:szCs w:val="28"/>
          <w:lang w:val="en-GB"/>
        </w:rPr>
        <w:t>constate</w:t>
      </w:r>
      <w:proofErr w:type="spellEnd"/>
      <w:r w:rsidRPr="00002F18">
        <w:rPr>
          <w:sz w:val="28"/>
          <w:szCs w:val="28"/>
          <w:lang w:val="en-GB"/>
        </w:rPr>
        <w:t xml:space="preserve"> de plus </w:t>
      </w:r>
      <w:proofErr w:type="spellStart"/>
      <w:r w:rsidRPr="00002F18">
        <w:rPr>
          <w:sz w:val="28"/>
          <w:szCs w:val="28"/>
          <w:lang w:val="en-GB"/>
        </w:rPr>
        <w:t>une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tendance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vers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gramStart"/>
      <w:r w:rsidRPr="00002F18">
        <w:rPr>
          <w:sz w:val="28"/>
          <w:szCs w:val="28"/>
          <w:lang w:val="en-GB"/>
        </w:rPr>
        <w:t>un</w:t>
      </w:r>
      <w:proofErr w:type="gram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transfert</w:t>
      </w:r>
      <w:proofErr w:type="spellEnd"/>
      <w:r w:rsidRPr="00002F18">
        <w:rPr>
          <w:sz w:val="28"/>
          <w:szCs w:val="28"/>
          <w:lang w:val="en-GB"/>
        </w:rPr>
        <w:t xml:space="preserve"> de </w:t>
      </w:r>
      <w:proofErr w:type="spellStart"/>
      <w:r w:rsidRPr="00002F18">
        <w:rPr>
          <w:sz w:val="28"/>
          <w:szCs w:val="28"/>
          <w:lang w:val="en-GB"/>
        </w:rPr>
        <w:t>tâches</w:t>
      </w:r>
      <w:proofErr w:type="spellEnd"/>
      <w:r w:rsidRPr="00002F18">
        <w:rPr>
          <w:sz w:val="28"/>
          <w:szCs w:val="28"/>
          <w:lang w:val="en-GB"/>
        </w:rPr>
        <w:t xml:space="preserve"> et </w:t>
      </w:r>
      <w:proofErr w:type="spellStart"/>
      <w:r w:rsidRPr="00002F18">
        <w:rPr>
          <w:sz w:val="28"/>
          <w:szCs w:val="28"/>
          <w:lang w:val="en-GB"/>
        </w:rPr>
        <w:t>une</w:t>
      </w:r>
      <w:proofErr w:type="spellEnd"/>
      <w:r w:rsidRPr="00002F18">
        <w:rPr>
          <w:sz w:val="28"/>
          <w:szCs w:val="28"/>
          <w:lang w:val="en-GB"/>
        </w:rPr>
        <w:t xml:space="preserve"> reduction des </w:t>
      </w:r>
      <w:proofErr w:type="spellStart"/>
      <w:r w:rsidRPr="00002F18">
        <w:rPr>
          <w:sz w:val="28"/>
          <w:szCs w:val="28"/>
          <w:lang w:val="en-GB"/>
        </w:rPr>
        <w:t>coûts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dans</w:t>
      </w:r>
      <w:proofErr w:type="spellEnd"/>
      <w:r w:rsidRPr="00002F18">
        <w:rPr>
          <w:sz w:val="28"/>
          <w:szCs w:val="28"/>
          <w:lang w:val="en-GB"/>
        </w:rPr>
        <w:t xml:space="preserve"> le </w:t>
      </w:r>
      <w:proofErr w:type="spellStart"/>
      <w:r w:rsidRPr="00002F18">
        <w:rPr>
          <w:sz w:val="28"/>
          <w:szCs w:val="28"/>
          <w:lang w:val="en-GB"/>
        </w:rPr>
        <w:t>domaine</w:t>
      </w:r>
      <w:proofErr w:type="spellEnd"/>
      <w:r w:rsidRPr="00002F18">
        <w:rPr>
          <w:sz w:val="28"/>
          <w:szCs w:val="28"/>
          <w:lang w:val="en-GB"/>
        </w:rPr>
        <w:t xml:space="preserve"> de la santé.</w:t>
      </w: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r w:rsidRPr="00002F18">
        <w:rPr>
          <w:sz w:val="28"/>
          <w:szCs w:val="28"/>
          <w:lang w:val="en-GB"/>
        </w:rPr>
        <w:t xml:space="preserve">L’EANA </w:t>
      </w:r>
      <w:proofErr w:type="gramStart"/>
      <w:r w:rsidRPr="00002F18">
        <w:rPr>
          <w:sz w:val="28"/>
          <w:szCs w:val="28"/>
          <w:lang w:val="en-GB"/>
        </w:rPr>
        <w:t>valorise</w:t>
      </w:r>
      <w:proofErr w:type="gramEnd"/>
      <w:r w:rsidRPr="00002F18">
        <w:rPr>
          <w:sz w:val="28"/>
          <w:szCs w:val="28"/>
          <w:lang w:val="en-GB"/>
        </w:rPr>
        <w:t xml:space="preserve"> le </w:t>
      </w:r>
      <w:proofErr w:type="spellStart"/>
      <w:r w:rsidRPr="00002F18">
        <w:rPr>
          <w:sz w:val="28"/>
          <w:szCs w:val="28"/>
          <w:lang w:val="en-GB"/>
        </w:rPr>
        <w:t>progrès</w:t>
      </w:r>
      <w:proofErr w:type="spellEnd"/>
      <w:r w:rsidRPr="00002F18">
        <w:rPr>
          <w:sz w:val="28"/>
          <w:szCs w:val="28"/>
          <w:lang w:val="en-GB"/>
        </w:rPr>
        <w:t xml:space="preserve"> et les </w:t>
      </w:r>
      <w:proofErr w:type="spellStart"/>
      <w:r w:rsidRPr="00002F18">
        <w:rPr>
          <w:sz w:val="28"/>
          <w:szCs w:val="28"/>
          <w:lang w:val="en-GB"/>
        </w:rPr>
        <w:t>avantages</w:t>
      </w:r>
      <w:proofErr w:type="spellEnd"/>
      <w:r w:rsidRPr="00002F18">
        <w:rPr>
          <w:sz w:val="28"/>
          <w:szCs w:val="28"/>
          <w:lang w:val="en-GB"/>
        </w:rPr>
        <w:t xml:space="preserve"> de la </w:t>
      </w:r>
      <w:proofErr w:type="spellStart"/>
      <w:r w:rsidRPr="00002F18">
        <w:rPr>
          <w:sz w:val="28"/>
          <w:szCs w:val="28"/>
          <w:lang w:val="en-GB"/>
        </w:rPr>
        <w:t>médicine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pharmaceutique</w:t>
      </w:r>
      <w:proofErr w:type="spellEnd"/>
      <w:r w:rsidRPr="00002F18">
        <w:rPr>
          <w:sz w:val="28"/>
          <w:szCs w:val="28"/>
          <w:lang w:val="en-GB"/>
        </w:rPr>
        <w:t xml:space="preserve"> pour les patients. </w:t>
      </w: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r w:rsidRPr="00002F18">
        <w:rPr>
          <w:sz w:val="28"/>
          <w:szCs w:val="28"/>
          <w:lang w:val="en-GB"/>
        </w:rPr>
        <w:t xml:space="preserve">L’EANA </w:t>
      </w:r>
      <w:proofErr w:type="spellStart"/>
      <w:r w:rsidRPr="00002F18">
        <w:rPr>
          <w:sz w:val="28"/>
          <w:szCs w:val="28"/>
          <w:lang w:val="en-GB"/>
        </w:rPr>
        <w:t>affirme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proofErr w:type="gramStart"/>
      <w:r w:rsidRPr="00002F18">
        <w:rPr>
          <w:sz w:val="28"/>
          <w:szCs w:val="28"/>
          <w:lang w:val="en-GB"/>
        </w:rPr>
        <w:t>sa</w:t>
      </w:r>
      <w:proofErr w:type="spellEnd"/>
      <w:proofErr w:type="gramEnd"/>
      <w:r w:rsidRPr="00002F18">
        <w:rPr>
          <w:sz w:val="28"/>
          <w:szCs w:val="28"/>
          <w:lang w:val="en-GB"/>
        </w:rPr>
        <w:t xml:space="preserve"> position </w:t>
      </w:r>
      <w:proofErr w:type="spellStart"/>
      <w:r w:rsidRPr="00002F18">
        <w:rPr>
          <w:sz w:val="28"/>
          <w:szCs w:val="28"/>
          <w:lang w:val="en-GB"/>
        </w:rPr>
        <w:t>que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l’anamnèse</w:t>
      </w:r>
      <w:proofErr w:type="spellEnd"/>
      <w:r w:rsidRPr="00002F18">
        <w:rPr>
          <w:sz w:val="28"/>
          <w:szCs w:val="28"/>
          <w:lang w:val="en-GB"/>
        </w:rPr>
        <w:t xml:space="preserve">, </w:t>
      </w:r>
      <w:proofErr w:type="spellStart"/>
      <w:r w:rsidRPr="00002F18">
        <w:rPr>
          <w:sz w:val="28"/>
          <w:szCs w:val="28"/>
          <w:lang w:val="en-GB"/>
        </w:rPr>
        <w:t>l’examen</w:t>
      </w:r>
      <w:proofErr w:type="spellEnd"/>
      <w:r w:rsidRPr="00002F18">
        <w:rPr>
          <w:sz w:val="28"/>
          <w:szCs w:val="28"/>
          <w:lang w:val="en-GB"/>
        </w:rPr>
        <w:t xml:space="preserve"> et la diagnose </w:t>
      </w:r>
      <w:proofErr w:type="spellStart"/>
      <w:r w:rsidRPr="00002F18">
        <w:rPr>
          <w:sz w:val="28"/>
          <w:szCs w:val="28"/>
          <w:lang w:val="en-GB"/>
        </w:rPr>
        <w:t>préalables</w:t>
      </w:r>
      <w:proofErr w:type="spellEnd"/>
      <w:r w:rsidRPr="00002F18">
        <w:rPr>
          <w:sz w:val="28"/>
          <w:szCs w:val="28"/>
          <w:lang w:val="en-GB"/>
        </w:rPr>
        <w:t xml:space="preserve"> par le </w:t>
      </w:r>
      <w:proofErr w:type="spellStart"/>
      <w:r w:rsidRPr="00002F18">
        <w:rPr>
          <w:sz w:val="28"/>
          <w:szCs w:val="28"/>
          <w:lang w:val="en-GB"/>
        </w:rPr>
        <w:t>médecin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sont</w:t>
      </w:r>
      <w:proofErr w:type="spellEnd"/>
      <w:r w:rsidRPr="00002F18">
        <w:rPr>
          <w:sz w:val="28"/>
          <w:szCs w:val="28"/>
          <w:lang w:val="en-GB"/>
        </w:rPr>
        <w:t xml:space="preserve"> indispensables à la prescription </w:t>
      </w:r>
      <w:proofErr w:type="spellStart"/>
      <w:r w:rsidRPr="00002F18">
        <w:rPr>
          <w:sz w:val="28"/>
          <w:szCs w:val="28"/>
          <w:lang w:val="en-GB"/>
        </w:rPr>
        <w:t>médicale</w:t>
      </w:r>
      <w:proofErr w:type="spellEnd"/>
      <w:r w:rsidRPr="00002F18">
        <w:rPr>
          <w:sz w:val="28"/>
          <w:szCs w:val="28"/>
          <w:lang w:val="en-GB"/>
        </w:rPr>
        <w:t xml:space="preserve"> et les test, et </w:t>
      </w:r>
      <w:proofErr w:type="spellStart"/>
      <w:r w:rsidRPr="00002F18">
        <w:rPr>
          <w:sz w:val="28"/>
          <w:szCs w:val="28"/>
          <w:lang w:val="en-GB"/>
        </w:rPr>
        <w:t>que</w:t>
      </w:r>
      <w:proofErr w:type="spellEnd"/>
      <w:r w:rsidRPr="00002F18">
        <w:rPr>
          <w:sz w:val="28"/>
          <w:szCs w:val="28"/>
          <w:lang w:val="en-GB"/>
        </w:rPr>
        <w:t xml:space="preserve"> la prescription </w:t>
      </w:r>
      <w:proofErr w:type="spellStart"/>
      <w:r w:rsidRPr="00002F18">
        <w:rPr>
          <w:sz w:val="28"/>
          <w:szCs w:val="28"/>
          <w:lang w:val="en-GB"/>
        </w:rPr>
        <w:t>exige</w:t>
      </w:r>
      <w:proofErr w:type="spellEnd"/>
      <w:r w:rsidRPr="00002F18">
        <w:rPr>
          <w:sz w:val="28"/>
          <w:szCs w:val="28"/>
          <w:lang w:val="en-GB"/>
        </w:rPr>
        <w:t xml:space="preserve"> des </w:t>
      </w:r>
      <w:proofErr w:type="spellStart"/>
      <w:r w:rsidRPr="00002F18">
        <w:rPr>
          <w:sz w:val="28"/>
          <w:szCs w:val="28"/>
          <w:lang w:val="en-GB"/>
        </w:rPr>
        <w:t>contrôles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continus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basés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sur</w:t>
      </w:r>
      <w:proofErr w:type="spellEnd"/>
      <w:r w:rsidRPr="00002F18">
        <w:rPr>
          <w:sz w:val="28"/>
          <w:szCs w:val="28"/>
          <w:lang w:val="en-GB"/>
        </w:rPr>
        <w:t xml:space="preserve"> la progression de la </w:t>
      </w:r>
      <w:proofErr w:type="spellStart"/>
      <w:r w:rsidRPr="00002F18">
        <w:rPr>
          <w:sz w:val="28"/>
          <w:szCs w:val="28"/>
          <w:lang w:val="en-GB"/>
        </w:rPr>
        <w:t>maladie</w:t>
      </w:r>
      <w:proofErr w:type="spellEnd"/>
      <w:r w:rsidRPr="00002F18">
        <w:rPr>
          <w:sz w:val="28"/>
          <w:szCs w:val="28"/>
          <w:lang w:val="en-GB"/>
        </w:rPr>
        <w:t xml:space="preserve"> et </w:t>
      </w:r>
      <w:proofErr w:type="spellStart"/>
      <w:r w:rsidRPr="00002F18">
        <w:rPr>
          <w:sz w:val="28"/>
          <w:szCs w:val="28"/>
          <w:lang w:val="en-GB"/>
        </w:rPr>
        <w:t>l’efficacité</w:t>
      </w:r>
      <w:proofErr w:type="spellEnd"/>
      <w:r w:rsidRPr="00002F18">
        <w:rPr>
          <w:sz w:val="28"/>
          <w:szCs w:val="28"/>
          <w:lang w:val="en-GB"/>
        </w:rPr>
        <w:t xml:space="preserve"> de la prescription.</w:t>
      </w: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r w:rsidRPr="00002F18">
        <w:rPr>
          <w:sz w:val="28"/>
          <w:szCs w:val="28"/>
          <w:lang w:val="en-GB"/>
        </w:rPr>
        <w:t xml:space="preserve">L’EANA se </w:t>
      </w:r>
      <w:proofErr w:type="spellStart"/>
      <w:r w:rsidRPr="00002F18">
        <w:rPr>
          <w:sz w:val="28"/>
          <w:szCs w:val="28"/>
          <w:lang w:val="en-GB"/>
        </w:rPr>
        <w:t>préoccupe</w:t>
      </w:r>
      <w:proofErr w:type="spellEnd"/>
      <w:r w:rsidRPr="00002F18">
        <w:rPr>
          <w:sz w:val="28"/>
          <w:szCs w:val="28"/>
          <w:lang w:val="en-GB"/>
        </w:rPr>
        <w:t xml:space="preserve"> de la </w:t>
      </w:r>
      <w:proofErr w:type="spellStart"/>
      <w:r w:rsidRPr="00002F18">
        <w:rPr>
          <w:sz w:val="28"/>
          <w:szCs w:val="28"/>
          <w:lang w:val="en-GB"/>
        </w:rPr>
        <w:t>tendance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vers</w:t>
      </w:r>
      <w:proofErr w:type="spellEnd"/>
      <w:r w:rsidRPr="00002F18">
        <w:rPr>
          <w:sz w:val="28"/>
          <w:szCs w:val="28"/>
          <w:lang w:val="en-GB"/>
        </w:rPr>
        <w:t xml:space="preserve"> le </w:t>
      </w:r>
      <w:proofErr w:type="spellStart"/>
      <w:r w:rsidRPr="00002F18">
        <w:rPr>
          <w:sz w:val="28"/>
          <w:szCs w:val="28"/>
          <w:lang w:val="en-GB"/>
        </w:rPr>
        <w:t>consumérisme</w:t>
      </w:r>
      <w:proofErr w:type="spellEnd"/>
      <w:r w:rsidRPr="00002F18">
        <w:rPr>
          <w:sz w:val="28"/>
          <w:szCs w:val="28"/>
          <w:lang w:val="en-GB"/>
        </w:rPr>
        <w:t xml:space="preserve"> en </w:t>
      </w:r>
      <w:proofErr w:type="spellStart"/>
      <w:r w:rsidRPr="00002F18">
        <w:rPr>
          <w:sz w:val="28"/>
          <w:szCs w:val="28"/>
          <w:lang w:val="en-GB"/>
        </w:rPr>
        <w:t>matière</w:t>
      </w:r>
      <w:proofErr w:type="spellEnd"/>
      <w:r w:rsidRPr="00002F18">
        <w:rPr>
          <w:sz w:val="28"/>
          <w:szCs w:val="28"/>
          <w:lang w:val="en-GB"/>
        </w:rPr>
        <w:t xml:space="preserve"> de </w:t>
      </w:r>
      <w:proofErr w:type="spellStart"/>
      <w:r w:rsidRPr="00002F18">
        <w:rPr>
          <w:sz w:val="28"/>
          <w:szCs w:val="28"/>
          <w:lang w:val="en-GB"/>
        </w:rPr>
        <w:t>soins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gramStart"/>
      <w:r w:rsidRPr="00002F18">
        <w:rPr>
          <w:sz w:val="28"/>
          <w:szCs w:val="28"/>
          <w:lang w:val="en-GB"/>
        </w:rPr>
        <w:t>et</w:t>
      </w:r>
      <w:proofErr w:type="gramEnd"/>
      <w:r w:rsidRPr="00002F18">
        <w:rPr>
          <w:sz w:val="28"/>
          <w:szCs w:val="28"/>
          <w:lang w:val="en-GB"/>
        </w:rPr>
        <w:t xml:space="preserve"> ne la </w:t>
      </w:r>
      <w:proofErr w:type="spellStart"/>
      <w:r w:rsidRPr="00002F18">
        <w:rPr>
          <w:sz w:val="28"/>
          <w:szCs w:val="28"/>
          <w:lang w:val="en-GB"/>
        </w:rPr>
        <w:t>qualifie</w:t>
      </w:r>
      <w:proofErr w:type="spellEnd"/>
      <w:r w:rsidRPr="00002F18">
        <w:rPr>
          <w:sz w:val="28"/>
          <w:szCs w:val="28"/>
          <w:lang w:val="en-GB"/>
        </w:rPr>
        <w:t xml:space="preserve"> pas de </w:t>
      </w:r>
      <w:proofErr w:type="spellStart"/>
      <w:r w:rsidRPr="00002F18">
        <w:rPr>
          <w:sz w:val="28"/>
          <w:szCs w:val="28"/>
          <w:lang w:val="en-GB"/>
        </w:rPr>
        <w:t>favorable</w:t>
      </w:r>
      <w:proofErr w:type="spellEnd"/>
      <w:r w:rsidRPr="00002F18">
        <w:rPr>
          <w:sz w:val="28"/>
          <w:szCs w:val="28"/>
          <w:lang w:val="en-GB"/>
        </w:rPr>
        <w:t xml:space="preserve"> aux interests du patient.</w:t>
      </w:r>
    </w:p>
    <w:p w:rsidR="00002F18" w:rsidRPr="00002F18" w:rsidRDefault="00002F18" w:rsidP="00002F18">
      <w:pPr>
        <w:spacing w:line="360" w:lineRule="auto"/>
        <w:rPr>
          <w:sz w:val="28"/>
          <w:szCs w:val="28"/>
          <w:lang w:val="en-GB"/>
        </w:rPr>
      </w:pPr>
      <w:r w:rsidRPr="00002F18">
        <w:rPr>
          <w:sz w:val="28"/>
          <w:szCs w:val="28"/>
          <w:lang w:val="en-GB"/>
        </w:rPr>
        <w:t xml:space="preserve">L’EANA </w:t>
      </w:r>
      <w:proofErr w:type="spellStart"/>
      <w:r w:rsidRPr="00002F18">
        <w:rPr>
          <w:sz w:val="28"/>
          <w:szCs w:val="28"/>
          <w:lang w:val="en-GB"/>
        </w:rPr>
        <w:t>s’attache</w:t>
      </w:r>
      <w:proofErr w:type="spellEnd"/>
      <w:r w:rsidRPr="00002F18">
        <w:rPr>
          <w:sz w:val="28"/>
          <w:szCs w:val="28"/>
          <w:lang w:val="en-GB"/>
        </w:rPr>
        <w:t xml:space="preserve"> aux </w:t>
      </w:r>
      <w:proofErr w:type="spellStart"/>
      <w:proofErr w:type="gramStart"/>
      <w:r w:rsidRPr="00002F18">
        <w:rPr>
          <w:sz w:val="28"/>
          <w:szCs w:val="28"/>
          <w:lang w:val="en-GB"/>
        </w:rPr>
        <w:t>principes</w:t>
      </w:r>
      <w:proofErr w:type="spellEnd"/>
      <w:proofErr w:type="gramEnd"/>
      <w:r w:rsidRPr="00002F18">
        <w:rPr>
          <w:sz w:val="28"/>
          <w:szCs w:val="28"/>
          <w:lang w:val="en-GB"/>
        </w:rPr>
        <w:t xml:space="preserve"> de </w:t>
      </w:r>
      <w:proofErr w:type="spellStart"/>
      <w:r w:rsidRPr="00002F18">
        <w:rPr>
          <w:sz w:val="28"/>
          <w:szCs w:val="28"/>
          <w:lang w:val="en-GB"/>
        </w:rPr>
        <w:t>libre</w:t>
      </w:r>
      <w:proofErr w:type="spellEnd"/>
      <w:r w:rsidRPr="00002F18">
        <w:rPr>
          <w:sz w:val="28"/>
          <w:szCs w:val="28"/>
          <w:lang w:val="en-GB"/>
        </w:rPr>
        <w:t xml:space="preserve"> </w:t>
      </w:r>
      <w:proofErr w:type="spellStart"/>
      <w:r w:rsidRPr="00002F18">
        <w:rPr>
          <w:sz w:val="28"/>
          <w:szCs w:val="28"/>
          <w:lang w:val="en-GB"/>
        </w:rPr>
        <w:t>choix</w:t>
      </w:r>
      <w:proofErr w:type="spellEnd"/>
      <w:r w:rsidRPr="00002F18">
        <w:rPr>
          <w:sz w:val="28"/>
          <w:szCs w:val="28"/>
          <w:lang w:val="en-GB"/>
        </w:rPr>
        <w:t xml:space="preserve"> du </w:t>
      </w:r>
      <w:proofErr w:type="spellStart"/>
      <w:r w:rsidRPr="00002F18">
        <w:rPr>
          <w:sz w:val="28"/>
          <w:szCs w:val="28"/>
          <w:lang w:val="en-GB"/>
        </w:rPr>
        <w:t>médecin</w:t>
      </w:r>
      <w:proofErr w:type="spellEnd"/>
      <w:r w:rsidRPr="00002F18">
        <w:rPr>
          <w:sz w:val="28"/>
          <w:szCs w:val="28"/>
          <w:lang w:val="en-GB"/>
        </w:rPr>
        <w:t xml:space="preserve"> par le patient, la </w:t>
      </w:r>
      <w:proofErr w:type="spellStart"/>
      <w:r w:rsidRPr="00002F18">
        <w:rPr>
          <w:sz w:val="28"/>
          <w:szCs w:val="28"/>
          <w:lang w:val="en-GB"/>
        </w:rPr>
        <w:t>continuité</w:t>
      </w:r>
      <w:proofErr w:type="spellEnd"/>
      <w:r w:rsidRPr="00002F18">
        <w:rPr>
          <w:sz w:val="28"/>
          <w:szCs w:val="28"/>
          <w:lang w:val="en-GB"/>
        </w:rPr>
        <w:t xml:space="preserve"> des </w:t>
      </w:r>
      <w:proofErr w:type="spellStart"/>
      <w:r w:rsidRPr="00002F18">
        <w:rPr>
          <w:sz w:val="28"/>
          <w:szCs w:val="28"/>
          <w:lang w:val="en-GB"/>
        </w:rPr>
        <w:t>soins</w:t>
      </w:r>
      <w:proofErr w:type="spellEnd"/>
      <w:r w:rsidRPr="00002F18">
        <w:rPr>
          <w:sz w:val="28"/>
          <w:szCs w:val="28"/>
          <w:lang w:val="en-GB"/>
        </w:rPr>
        <w:t xml:space="preserve"> et la formation </w:t>
      </w:r>
      <w:proofErr w:type="spellStart"/>
      <w:r w:rsidRPr="00002F18">
        <w:rPr>
          <w:sz w:val="28"/>
          <w:szCs w:val="28"/>
          <w:lang w:val="en-GB"/>
        </w:rPr>
        <w:t>médicale</w:t>
      </w:r>
      <w:proofErr w:type="spellEnd"/>
      <w:r w:rsidRPr="00002F18">
        <w:rPr>
          <w:sz w:val="28"/>
          <w:szCs w:val="28"/>
          <w:lang w:val="en-GB"/>
        </w:rPr>
        <w:t xml:space="preserve"> continue / </w:t>
      </w:r>
      <w:proofErr w:type="spellStart"/>
      <w:r w:rsidRPr="00002F18">
        <w:rPr>
          <w:sz w:val="28"/>
          <w:szCs w:val="28"/>
          <w:lang w:val="en-GB"/>
        </w:rPr>
        <w:t>développement</w:t>
      </w:r>
      <w:proofErr w:type="spellEnd"/>
      <w:r w:rsidRPr="00002F18">
        <w:rPr>
          <w:sz w:val="28"/>
          <w:szCs w:val="28"/>
          <w:lang w:val="en-GB"/>
        </w:rPr>
        <w:t xml:space="preserve"> professional </w:t>
      </w:r>
      <w:proofErr w:type="spellStart"/>
      <w:r w:rsidRPr="00002F18">
        <w:rPr>
          <w:sz w:val="28"/>
          <w:szCs w:val="28"/>
          <w:lang w:val="en-GB"/>
        </w:rPr>
        <w:t>continu</w:t>
      </w:r>
      <w:proofErr w:type="spellEnd"/>
      <w:r w:rsidRPr="00002F18">
        <w:rPr>
          <w:sz w:val="28"/>
          <w:szCs w:val="28"/>
          <w:lang w:val="en-GB"/>
        </w:rPr>
        <w:t xml:space="preserve"> (FMC/DPC).</w:t>
      </w:r>
    </w:p>
    <w:p w:rsidR="009F06B7" w:rsidRPr="00002F18" w:rsidRDefault="009F06B7" w:rsidP="00002F18">
      <w:pPr>
        <w:spacing w:line="360" w:lineRule="auto"/>
        <w:jc w:val="center"/>
        <w:rPr>
          <w:sz w:val="28"/>
          <w:szCs w:val="28"/>
          <w:lang w:val="en-GB"/>
        </w:rPr>
      </w:pPr>
    </w:p>
    <w:p w:rsidR="001B0FB8" w:rsidRPr="00002F18" w:rsidRDefault="001B0FB8" w:rsidP="009F06B7">
      <w:pPr>
        <w:spacing w:after="0" w:line="360" w:lineRule="auto"/>
        <w:jc w:val="center"/>
        <w:rPr>
          <w:sz w:val="28"/>
          <w:szCs w:val="28"/>
          <w:lang w:val="en-US"/>
        </w:rPr>
      </w:pPr>
    </w:p>
    <w:sectPr w:rsidR="001B0FB8" w:rsidRPr="00002F18" w:rsidSect="005E3A60">
      <w:footerReference w:type="default" r:id="rId7"/>
      <w:pgSz w:w="11906" w:h="16838"/>
      <w:pgMar w:top="820" w:right="1417" w:bottom="1134" w:left="1417" w:header="567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750" w:rsidRDefault="00727750" w:rsidP="00727750">
      <w:pPr>
        <w:spacing w:after="0" w:line="240" w:lineRule="auto"/>
      </w:pPr>
      <w:r>
        <w:separator/>
      </w:r>
    </w:p>
  </w:endnote>
  <w:endnote w:type="continuationSeparator" w:id="0">
    <w:p w:rsidR="00727750" w:rsidRDefault="00727750" w:rsidP="0072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Pr="0036506B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  <w:proofErr w:type="spellStart"/>
    <w:r w:rsidRPr="0036506B">
      <w:rPr>
        <w:rFonts w:ascii="Times New Roman" w:hAnsi="Times New Roman"/>
        <w:sz w:val="16"/>
        <w:lang w:val="fr-FR"/>
      </w:rPr>
      <w:t>Weihburggasse</w:t>
    </w:r>
    <w:proofErr w:type="spellEnd"/>
    <w:r w:rsidRPr="0036506B">
      <w:rPr>
        <w:rFonts w:ascii="Times New Roman" w:hAnsi="Times New Roman"/>
        <w:sz w:val="16"/>
        <w:lang w:val="fr-FR"/>
      </w:rPr>
      <w:t xml:space="preserve"> 10-12, A-1010 Wien, </w:t>
    </w:r>
    <w:proofErr w:type="gramStart"/>
    <w:r w:rsidRPr="0036506B">
      <w:rPr>
        <w:rFonts w:ascii="Times New Roman" w:hAnsi="Times New Roman"/>
        <w:sz w:val="16"/>
        <w:lang w:val="fr-FR"/>
      </w:rPr>
      <w:t>Austria ,</w:t>
    </w:r>
    <w:proofErr w:type="gramEnd"/>
    <w:r w:rsidRPr="0036506B">
      <w:rPr>
        <w:rFonts w:ascii="Times New Roman" w:hAnsi="Times New Roman"/>
        <w:sz w:val="16"/>
        <w:lang w:val="fr-FR"/>
      </w:rPr>
      <w:t xml:space="preserve"> Te</w:t>
    </w:r>
    <w:r>
      <w:rPr>
        <w:rFonts w:ascii="Times New Roman" w:hAnsi="Times New Roman"/>
        <w:sz w:val="16"/>
        <w:lang w:val="fr-FR"/>
      </w:rPr>
      <w:t>l.: +43 1 51406-931, Fax +43 1 51406-933</w:t>
    </w:r>
    <w:r w:rsidRPr="0036506B">
      <w:rPr>
        <w:rFonts w:ascii="Times New Roman" w:hAnsi="Times New Roman"/>
        <w:sz w:val="16"/>
        <w:lang w:val="fr-FR"/>
      </w:rPr>
      <w:t xml:space="preserve"> </w:t>
    </w:r>
  </w:p>
  <w:p w:rsidR="005E3A60" w:rsidRPr="007F2C9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  <w:r w:rsidRPr="007F2C90">
      <w:rPr>
        <w:rFonts w:ascii="Times New Roman" w:hAnsi="Times New Roman"/>
        <w:sz w:val="16"/>
        <w:lang w:val="fr-FR"/>
      </w:rPr>
      <w:t xml:space="preserve">Mail: </w:t>
    </w:r>
    <w:hyperlink r:id="rId1" w:history="1">
      <w:r w:rsidRPr="002E7270">
        <w:rPr>
          <w:rStyle w:val="Hyperlink"/>
          <w:rFonts w:ascii="Times New Roman" w:hAnsi="Times New Roman"/>
          <w:sz w:val="16"/>
          <w:lang w:val="fr-FR"/>
        </w:rPr>
        <w:t>m.reisinger@aerztekammer.at</w:t>
      </w:r>
    </w:hyperlink>
    <w:r w:rsidRPr="007F2C90">
      <w:rPr>
        <w:lang w:val="fr-FR"/>
      </w:rPr>
      <w:t xml:space="preserve">, </w:t>
    </w:r>
    <w:hyperlink r:id="rId2" w:history="1">
      <w:r w:rsidRPr="007F2C90">
        <w:rPr>
          <w:rStyle w:val="Hyperlink"/>
          <w:rFonts w:ascii="Times New Roman" w:hAnsi="Times New Roman"/>
          <w:sz w:val="16"/>
          <w:lang w:val="fr-FR"/>
        </w:rPr>
        <w:t>www.aerztekammer.at</w:t>
      </w:r>
    </w:hyperlink>
  </w:p>
  <w:p w:rsidR="005E3A60" w:rsidRDefault="005E3A6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750" w:rsidRDefault="00727750" w:rsidP="00727750">
      <w:pPr>
        <w:spacing w:after="0" w:line="240" w:lineRule="auto"/>
      </w:pPr>
      <w:r>
        <w:separator/>
      </w:r>
    </w:p>
  </w:footnote>
  <w:footnote w:type="continuationSeparator" w:id="0">
    <w:p w:rsidR="00727750" w:rsidRDefault="00727750" w:rsidP="00727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750"/>
    <w:rsid w:val="00002F18"/>
    <w:rsid w:val="001B0FB8"/>
    <w:rsid w:val="00475F41"/>
    <w:rsid w:val="005014C1"/>
    <w:rsid w:val="005E3A60"/>
    <w:rsid w:val="00727750"/>
    <w:rsid w:val="00862B2B"/>
    <w:rsid w:val="009A5947"/>
    <w:rsid w:val="009F06B7"/>
    <w:rsid w:val="00A87EAE"/>
    <w:rsid w:val="00AD457B"/>
    <w:rsid w:val="00B222E5"/>
    <w:rsid w:val="00B67669"/>
    <w:rsid w:val="00E6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14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27750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0"/>
      <w:lang w:val="de-DE" w:eastAsia="de-AT"/>
    </w:rPr>
  </w:style>
  <w:style w:type="character" w:customStyle="1" w:styleId="KopfzeileZchn">
    <w:name w:val="Kopfzeile Zchn"/>
    <w:basedOn w:val="Absatz-Standardschriftart"/>
    <w:link w:val="Kopfzeile"/>
    <w:rsid w:val="00727750"/>
    <w:rPr>
      <w:rFonts w:eastAsia="Times New Roman" w:cs="Times New Roman"/>
      <w:szCs w:val="20"/>
      <w:lang w:val="de-DE" w:eastAsia="de-AT"/>
    </w:rPr>
  </w:style>
  <w:style w:type="paragraph" w:styleId="Fuzeile">
    <w:name w:val="footer"/>
    <w:basedOn w:val="Standard"/>
    <w:link w:val="FuzeileZchn"/>
    <w:unhideWhenUsed/>
    <w:rsid w:val="0072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27750"/>
  </w:style>
  <w:style w:type="character" w:styleId="Hyperlink">
    <w:name w:val="Hyperlink"/>
    <w:basedOn w:val="Absatz-Standardschriftart"/>
    <w:rsid w:val="005E3A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erztekammer.at/" TargetMode="External"/><Relationship Id="rId1" Type="http://schemas.openxmlformats.org/officeDocument/2006/relationships/hyperlink" Target="mailto:m.reisinger@aerztekammer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Holzer</dc:creator>
  <cp:keywords/>
  <dc:description/>
  <cp:lastModifiedBy>Martina Reisinger</cp:lastModifiedBy>
  <cp:revision>2</cp:revision>
  <dcterms:created xsi:type="dcterms:W3CDTF">2010-07-05T10:56:00Z</dcterms:created>
  <dcterms:modified xsi:type="dcterms:W3CDTF">2010-07-05T10:56:00Z</dcterms:modified>
</cp:coreProperties>
</file>